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4114"/>
        <w:gridCol w:w="1560"/>
        <w:gridCol w:w="142"/>
        <w:gridCol w:w="3829"/>
        <w:gridCol w:w="426"/>
      </w:tblGrid>
      <w:tr w:rsidR="009A5E48" w:rsidTr="000D63EB">
        <w:trPr>
          <w:gridBefore w:val="1"/>
          <w:gridAfter w:val="1"/>
          <w:wBefore w:w="284" w:type="dxa"/>
          <w:wAfter w:w="425" w:type="dxa"/>
        </w:trPr>
        <w:tc>
          <w:tcPr>
            <w:tcW w:w="4114" w:type="dxa"/>
          </w:tcPr>
          <w:p w:rsidR="009A5E48" w:rsidRPr="009A5E48" w:rsidRDefault="009A5E48">
            <w:pPr>
              <w:pStyle w:val="a6"/>
              <w:spacing w:line="276" w:lineRule="auto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  <w:bookmarkStart w:id="0" w:name="bookmark2"/>
          </w:p>
        </w:tc>
        <w:tc>
          <w:tcPr>
            <w:tcW w:w="1702" w:type="dxa"/>
            <w:gridSpan w:val="2"/>
            <w:vAlign w:val="center"/>
          </w:tcPr>
          <w:p w:rsidR="009A5E48" w:rsidRPr="009A5E48" w:rsidRDefault="009A5E48">
            <w:pPr>
              <w:pStyle w:val="a6"/>
              <w:spacing w:line="276" w:lineRule="auto"/>
              <w:ind w:hanging="108"/>
              <w:jc w:val="center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</w:tcPr>
          <w:p w:rsidR="009A5E48" w:rsidRPr="009A5E48" w:rsidRDefault="009A5E48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</w:p>
        </w:tc>
      </w:tr>
      <w:tr w:rsidR="000D63EB" w:rsidTr="000D63EB">
        <w:tc>
          <w:tcPr>
            <w:tcW w:w="4397" w:type="dxa"/>
            <w:gridSpan w:val="2"/>
          </w:tcPr>
          <w:p w:rsidR="000D63EB" w:rsidRDefault="000D63EB" w:rsidP="00BE00C5">
            <w:pPr>
              <w:pStyle w:val="a8"/>
            </w:pPr>
          </w:p>
          <w:p w:rsidR="000D63EB" w:rsidRDefault="000D63EB" w:rsidP="00BE00C5">
            <w:pPr>
              <w:pStyle w:val="a8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gramEnd"/>
            <w:r>
              <w:t>ОРТОСТАН 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0D63EB" w:rsidRDefault="000D63EB" w:rsidP="00BE00C5">
            <w:pPr>
              <w:pStyle w:val="a8"/>
            </w:pPr>
            <w:proofErr w:type="spellStart"/>
            <w:r>
              <w:t>Ауыр</w:t>
            </w:r>
            <w:proofErr w:type="spellEnd"/>
            <w:r>
              <w:rPr>
                <w:lang w:val="en-US"/>
              </w:rPr>
              <w:t>f</w:t>
            </w:r>
            <w:r>
              <w:t xml:space="preserve">азы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proofErr w:type="gramStart"/>
            <w:r>
              <w:rPr>
                <w:lang w:val="en-US"/>
              </w:rPr>
              <w:t>n</w:t>
            </w:r>
            <w:proofErr w:type="gramEnd"/>
            <w:r>
              <w:t xml:space="preserve"> </w:t>
            </w:r>
            <w:proofErr w:type="spellStart"/>
            <w:r>
              <w:t>Солтанморат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</w:t>
            </w:r>
            <w:r>
              <w:rPr>
                <w:lang w:val="en-US"/>
              </w:rPr>
              <w:t>e</w:t>
            </w:r>
            <w:r>
              <w:t>м</w:t>
            </w:r>
            <w:r>
              <w:rPr>
                <w:lang w:val="en-US"/>
              </w:rPr>
              <w:t>eh</w:t>
            </w:r>
            <w:r>
              <w:t xml:space="preserve">е </w:t>
            </w:r>
            <w:proofErr w:type="spellStart"/>
            <w:r>
              <w:t>Хакимияэте</w:t>
            </w:r>
            <w:proofErr w:type="spellEnd"/>
          </w:p>
          <w:p w:rsidR="000D63EB" w:rsidRDefault="000D63EB" w:rsidP="00BE00C5">
            <w:pPr>
              <w:pStyle w:val="a8"/>
            </w:pPr>
          </w:p>
          <w:p w:rsidR="000D63EB" w:rsidRDefault="000D63EB" w:rsidP="00BE00C5">
            <w:pPr>
              <w:pStyle w:val="a8"/>
              <w:rPr>
                <w:sz w:val="14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Ауыр</w:t>
            </w:r>
            <w:proofErr w:type="spellEnd"/>
            <w:proofErr w:type="gramStart"/>
            <w:r>
              <w:rPr>
                <w:sz w:val="14"/>
                <w:lang w:val="en-US"/>
              </w:rPr>
              <w:t>f</w:t>
            </w:r>
            <w:proofErr w:type="gramEnd"/>
            <w:r>
              <w:rPr>
                <w:sz w:val="14"/>
              </w:rPr>
              <w:t xml:space="preserve">азы районы,  </w:t>
            </w:r>
            <w:proofErr w:type="spellStart"/>
            <w:r>
              <w:rPr>
                <w:sz w:val="14"/>
              </w:rPr>
              <w:t>Солтанморат</w:t>
            </w:r>
            <w:proofErr w:type="spellEnd"/>
            <w:r>
              <w:t xml:space="preserve"> </w:t>
            </w:r>
            <w:proofErr w:type="spellStart"/>
            <w:r>
              <w:rPr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63EB" w:rsidRDefault="000D63EB" w:rsidP="00BE00C5">
            <w:pPr>
              <w:pStyle w:val="a8"/>
            </w:pPr>
            <w:r w:rsidRPr="00B817DF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0163238" r:id="rId7"/>
              </w:object>
            </w:r>
          </w:p>
        </w:tc>
        <w:tc>
          <w:tcPr>
            <w:tcW w:w="4397" w:type="dxa"/>
            <w:gridSpan w:val="3"/>
          </w:tcPr>
          <w:p w:rsidR="000D63EB" w:rsidRDefault="000D63EB" w:rsidP="00BE00C5">
            <w:pPr>
              <w:pStyle w:val="a8"/>
            </w:pPr>
          </w:p>
          <w:p w:rsidR="000D63EB" w:rsidRDefault="000D63EB" w:rsidP="00BE00C5">
            <w:pPr>
              <w:pStyle w:val="a8"/>
            </w:pPr>
            <w:r>
              <w:t>РЕСПУБЛИКА БАШКОРТОСТАН</w:t>
            </w:r>
          </w:p>
          <w:p w:rsidR="000D63EB" w:rsidRDefault="000D63EB" w:rsidP="00BE00C5">
            <w:pPr>
              <w:pStyle w:val="a8"/>
              <w:rPr>
                <w:sz w:val="23"/>
              </w:rPr>
            </w:pPr>
            <w:r>
              <w:rPr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sz w:val="23"/>
              </w:rPr>
              <w:t>Султанмуратовский</w:t>
            </w:r>
            <w:proofErr w:type="spellEnd"/>
            <w:r>
              <w:rPr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sz w:val="23"/>
              </w:rPr>
              <w:t>Аургазинский</w:t>
            </w:r>
            <w:proofErr w:type="spellEnd"/>
            <w:r>
              <w:rPr>
                <w:sz w:val="23"/>
              </w:rPr>
              <w:t xml:space="preserve"> район</w:t>
            </w:r>
          </w:p>
          <w:p w:rsidR="000D63EB" w:rsidRDefault="000D63EB" w:rsidP="00BE00C5">
            <w:pPr>
              <w:pStyle w:val="a8"/>
              <w:rPr>
                <w:sz w:val="16"/>
              </w:rPr>
            </w:pPr>
          </w:p>
          <w:p w:rsidR="000D63EB" w:rsidRPr="005A05CB" w:rsidRDefault="000D63EB" w:rsidP="00BE00C5">
            <w:pPr>
              <w:pStyle w:val="a8"/>
              <w:rPr>
                <w:b/>
                <w:sz w:val="14"/>
                <w:u w:val="single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Аургазинский</w:t>
            </w:r>
            <w:proofErr w:type="spellEnd"/>
            <w:r>
              <w:rPr>
                <w:sz w:val="14"/>
              </w:rPr>
              <w:t xml:space="preserve"> район, </w:t>
            </w:r>
            <w:proofErr w:type="spellStart"/>
            <w:r>
              <w:rPr>
                <w:sz w:val="14"/>
              </w:rPr>
              <w:t>с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ултанмуратово</w:t>
            </w:r>
            <w:proofErr w:type="spellEnd"/>
            <w:r>
              <w:rPr>
                <w:sz w:val="14"/>
              </w:rPr>
              <w:t>, т. 2-77-31</w:t>
            </w:r>
          </w:p>
        </w:tc>
      </w:tr>
    </w:tbl>
    <w:p w:rsidR="000D63EB" w:rsidRDefault="000D63EB" w:rsidP="000D63EB">
      <w:pPr>
        <w:pStyle w:val="a8"/>
        <w:rPr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Cs w:val="28"/>
        </w:rPr>
        <w:t xml:space="preserve">    </w:t>
      </w:r>
    </w:p>
    <w:p w:rsidR="009A5E48" w:rsidRDefault="009A5E48" w:rsidP="009A5E48">
      <w:pPr>
        <w:pStyle w:val="a6"/>
        <w:rPr>
          <w:b/>
          <w:sz w:val="28"/>
        </w:rPr>
      </w:pPr>
    </w:p>
    <w:p w:rsidR="009A5E48" w:rsidRDefault="009A5E48" w:rsidP="009A5E48">
      <w:pPr>
        <w:pStyle w:val="a5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4AB5" w:rsidRPr="00772C64" w:rsidRDefault="00504AB5" w:rsidP="009A5E48">
      <w:pPr>
        <w:pStyle w:val="a5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ПОСТАНОВЛЕНИЕ</w:t>
      </w: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«</w:t>
      </w:r>
      <w:r w:rsidR="009A5E48">
        <w:rPr>
          <w:b/>
          <w:sz w:val="28"/>
          <w:szCs w:val="28"/>
        </w:rPr>
        <w:t>26</w:t>
      </w:r>
      <w:r w:rsidRPr="00772C64">
        <w:rPr>
          <w:b/>
          <w:sz w:val="28"/>
          <w:szCs w:val="28"/>
        </w:rPr>
        <w:t>»</w:t>
      </w:r>
      <w:r w:rsidR="009A5E48">
        <w:rPr>
          <w:b/>
          <w:sz w:val="28"/>
          <w:szCs w:val="28"/>
        </w:rPr>
        <w:t xml:space="preserve"> декабря </w:t>
      </w:r>
      <w:r w:rsidRPr="00772C64">
        <w:rPr>
          <w:b/>
          <w:sz w:val="28"/>
          <w:szCs w:val="28"/>
        </w:rPr>
        <w:t>2016 г.                                                                                  №</w:t>
      </w:r>
      <w:r w:rsidR="009A5E48">
        <w:rPr>
          <w:b/>
          <w:sz w:val="28"/>
          <w:szCs w:val="28"/>
        </w:rPr>
        <w:t xml:space="preserve"> 3</w:t>
      </w:r>
      <w:r w:rsidR="00895C1C">
        <w:rPr>
          <w:b/>
          <w:sz w:val="28"/>
          <w:szCs w:val="28"/>
        </w:rPr>
        <w:t>6</w:t>
      </w: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 xml:space="preserve">О порядке взаимодействия при осуществлении контроля </w:t>
      </w:r>
    </w:p>
    <w:p w:rsidR="00504AB5" w:rsidRPr="00772C64" w:rsidRDefault="00504AB5" w:rsidP="00504AB5">
      <w:pPr>
        <w:pStyle w:val="a5"/>
        <w:spacing w:before="0" w:beforeAutospacing="0"/>
        <w:jc w:val="center"/>
        <w:rPr>
          <w:b/>
          <w:sz w:val="28"/>
          <w:szCs w:val="28"/>
        </w:rPr>
      </w:pPr>
      <w:proofErr w:type="gramStart"/>
      <w:r w:rsidRPr="00772C64">
        <w:rPr>
          <w:b/>
          <w:sz w:val="28"/>
          <w:szCs w:val="28"/>
        </w:rPr>
        <w:t xml:space="preserve">сельского поселения </w:t>
      </w:r>
      <w:proofErr w:type="spellStart"/>
      <w:r w:rsidR="000D63EB">
        <w:rPr>
          <w:b/>
          <w:sz w:val="28"/>
          <w:szCs w:val="28"/>
        </w:rPr>
        <w:t>Султанмуратовский</w:t>
      </w:r>
      <w:proofErr w:type="spellEnd"/>
      <w:r w:rsidR="000D63EB">
        <w:rPr>
          <w:b/>
          <w:sz w:val="28"/>
          <w:szCs w:val="28"/>
        </w:rPr>
        <w:t xml:space="preserve"> </w:t>
      </w:r>
      <w:r w:rsidRPr="00772C6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72C64">
        <w:rPr>
          <w:b/>
          <w:sz w:val="28"/>
          <w:szCs w:val="28"/>
        </w:rPr>
        <w:t>Аургазинский</w:t>
      </w:r>
      <w:proofErr w:type="spellEnd"/>
      <w:r w:rsidRPr="00772C64">
        <w:rPr>
          <w:b/>
          <w:sz w:val="28"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504AB5" w:rsidRPr="00772C64" w:rsidRDefault="00504AB5" w:rsidP="00504A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772C64"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r w:rsidRPr="00772C64"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proofErr w:type="spellStart"/>
      <w:r w:rsidRPr="00772C64">
        <w:rPr>
          <w:rFonts w:ascii="Times New Roman" w:hAnsi="Times New Roman" w:cs="Times New Roman"/>
          <w:b w:val="0"/>
          <w:sz w:val="28"/>
        </w:rPr>
        <w:t>Уршакский</w:t>
      </w:r>
      <w:proofErr w:type="spellEnd"/>
      <w:r w:rsidRPr="00772C64"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72C64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07.08.2009 г. ПОСТАНОВЛЯЮ: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 1. </w:t>
      </w:r>
      <w:proofErr w:type="gramStart"/>
      <w:r w:rsidRPr="00772C64">
        <w:rPr>
          <w:sz w:val="28"/>
          <w:szCs w:val="28"/>
        </w:rPr>
        <w:t xml:space="preserve">Утвердить прилагаемый Порядок взаимодействия при осуществлении контроля сельского поселения </w:t>
      </w:r>
      <w:proofErr w:type="spellStart"/>
      <w:r w:rsidR="000D63EB">
        <w:rPr>
          <w:sz w:val="28"/>
          <w:szCs w:val="28"/>
        </w:rPr>
        <w:t>Султанмуратовский</w:t>
      </w:r>
      <w:proofErr w:type="spellEnd"/>
      <w:r w:rsidRPr="00772C64">
        <w:rPr>
          <w:sz w:val="28"/>
          <w:szCs w:val="28"/>
        </w:rPr>
        <w:t xml:space="preserve"> сельсовет муниципального района </w:t>
      </w:r>
      <w:proofErr w:type="spellStart"/>
      <w:r w:rsidRPr="00772C64">
        <w:rPr>
          <w:sz w:val="28"/>
          <w:szCs w:val="28"/>
        </w:rPr>
        <w:t>Аургазинский</w:t>
      </w:r>
      <w:proofErr w:type="spellEnd"/>
      <w:r w:rsidRPr="00772C64"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</w:t>
      </w:r>
      <w:proofErr w:type="gramEnd"/>
      <w:r w:rsidRPr="00772C64">
        <w:rPr>
          <w:sz w:val="28"/>
          <w:szCs w:val="28"/>
        </w:rPr>
        <w:t>.</w:t>
      </w:r>
    </w:p>
    <w:p w:rsidR="00504AB5" w:rsidRPr="00772C64" w:rsidRDefault="00504AB5" w:rsidP="00504AB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lastRenderedPageBreak/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504AB5" w:rsidRPr="00772C64" w:rsidRDefault="00504AB5" w:rsidP="00504AB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3.  </w:t>
      </w:r>
      <w:proofErr w:type="gramStart"/>
      <w:r w:rsidRPr="00772C64">
        <w:rPr>
          <w:sz w:val="28"/>
          <w:szCs w:val="28"/>
        </w:rPr>
        <w:t>Контроль за</w:t>
      </w:r>
      <w:proofErr w:type="gramEnd"/>
      <w:r w:rsidRPr="00772C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2C64">
        <w:rPr>
          <w:sz w:val="28"/>
          <w:szCs w:val="28"/>
        </w:rPr>
        <w:t xml:space="preserve">Глава </w:t>
      </w:r>
      <w:r w:rsidR="00772C64">
        <w:rPr>
          <w:sz w:val="28"/>
          <w:szCs w:val="28"/>
        </w:rPr>
        <w:t>с</w:t>
      </w:r>
      <w:r w:rsidRPr="00772C64">
        <w:rPr>
          <w:sz w:val="28"/>
          <w:szCs w:val="28"/>
        </w:rPr>
        <w:t>ельского поселения</w:t>
      </w:r>
      <w:r w:rsidRPr="00772C64">
        <w:rPr>
          <w:sz w:val="28"/>
          <w:szCs w:val="28"/>
        </w:rPr>
        <w:tab/>
        <w:t xml:space="preserve"> </w:t>
      </w:r>
      <w:r w:rsidR="00772C64">
        <w:rPr>
          <w:sz w:val="28"/>
          <w:szCs w:val="28"/>
        </w:rPr>
        <w:t xml:space="preserve">                 </w:t>
      </w:r>
      <w:r w:rsidRPr="00772C64">
        <w:rPr>
          <w:sz w:val="28"/>
          <w:szCs w:val="28"/>
        </w:rPr>
        <w:t xml:space="preserve">                       </w:t>
      </w:r>
      <w:bookmarkEnd w:id="0"/>
      <w:proofErr w:type="spellStart"/>
      <w:r w:rsidR="000D63EB">
        <w:rPr>
          <w:sz w:val="28"/>
          <w:szCs w:val="28"/>
        </w:rPr>
        <w:t>Л.З.Мухамадиярова</w:t>
      </w:r>
      <w:proofErr w:type="spellEnd"/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0D63EB" w:rsidRDefault="000D63E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0D63EB" w:rsidRDefault="000D63E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0D63EB" w:rsidRDefault="000D63E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0D63EB" w:rsidRDefault="000D63E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ED2EE0" w:rsidRPr="00772C64" w:rsidRDefault="00412916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 xml:space="preserve">Постановлением </w:t>
      </w:r>
      <w:r w:rsidR="009127DB" w:rsidRPr="00772C64">
        <w:rPr>
          <w:rFonts w:ascii="Times New Roman" w:hAnsi="Times New Roman" w:cs="Times New Roman"/>
          <w:szCs w:val="22"/>
        </w:rPr>
        <w:t xml:space="preserve"> </w:t>
      </w:r>
      <w:r w:rsidR="00675264" w:rsidRPr="00772C64">
        <w:rPr>
          <w:rFonts w:ascii="Times New Roman" w:hAnsi="Times New Roman" w:cs="Times New Roman"/>
          <w:szCs w:val="22"/>
        </w:rPr>
        <w:t>главы сельского поселения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 xml:space="preserve"> МР </w:t>
      </w:r>
      <w:proofErr w:type="spellStart"/>
      <w:r w:rsidR="00187FB7" w:rsidRPr="00772C64">
        <w:rPr>
          <w:rFonts w:ascii="Times New Roman" w:hAnsi="Times New Roman" w:cs="Times New Roman"/>
          <w:szCs w:val="22"/>
        </w:rPr>
        <w:t>Аургазинский</w:t>
      </w:r>
      <w:proofErr w:type="spellEnd"/>
      <w:r w:rsidRPr="00772C64">
        <w:rPr>
          <w:rFonts w:ascii="Times New Roman" w:hAnsi="Times New Roman" w:cs="Times New Roman"/>
          <w:szCs w:val="22"/>
        </w:rPr>
        <w:t xml:space="preserve"> район</w:t>
      </w:r>
      <w:r w:rsidR="00675264" w:rsidRPr="00772C64">
        <w:rPr>
          <w:rFonts w:ascii="Times New Roman" w:hAnsi="Times New Roman" w:cs="Times New Roman"/>
          <w:szCs w:val="22"/>
        </w:rPr>
        <w:t xml:space="preserve"> РБ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Республики Башкортостан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от  «</w:t>
      </w:r>
      <w:r w:rsidR="009A5E48">
        <w:rPr>
          <w:rFonts w:ascii="Times New Roman" w:hAnsi="Times New Roman" w:cs="Times New Roman"/>
          <w:szCs w:val="22"/>
        </w:rPr>
        <w:t>26</w:t>
      </w:r>
      <w:r w:rsidRPr="00772C64">
        <w:rPr>
          <w:rFonts w:ascii="Times New Roman" w:hAnsi="Times New Roman" w:cs="Times New Roman"/>
          <w:szCs w:val="22"/>
        </w:rPr>
        <w:t xml:space="preserve">» </w:t>
      </w:r>
      <w:r w:rsidR="009A5E48">
        <w:rPr>
          <w:rFonts w:ascii="Times New Roman" w:hAnsi="Times New Roman" w:cs="Times New Roman"/>
          <w:szCs w:val="22"/>
        </w:rPr>
        <w:t>декабря</w:t>
      </w:r>
      <w:r w:rsidRPr="00772C64">
        <w:rPr>
          <w:rFonts w:ascii="Times New Roman" w:hAnsi="Times New Roman" w:cs="Times New Roman"/>
          <w:szCs w:val="22"/>
        </w:rPr>
        <w:t xml:space="preserve"> 2016   года  № </w:t>
      </w:r>
      <w:r w:rsidR="009A5E48">
        <w:rPr>
          <w:rFonts w:ascii="Times New Roman" w:hAnsi="Times New Roman" w:cs="Times New Roman"/>
          <w:szCs w:val="22"/>
        </w:rPr>
        <w:t>3</w:t>
      </w:r>
      <w:r w:rsidR="00895C1C">
        <w:rPr>
          <w:rFonts w:ascii="Times New Roman" w:hAnsi="Times New Roman" w:cs="Times New Roman"/>
          <w:szCs w:val="22"/>
        </w:rPr>
        <w:t>6</w:t>
      </w:r>
      <w:r w:rsidRPr="00772C64">
        <w:rPr>
          <w:rFonts w:ascii="Times New Roman" w:hAnsi="Times New Roman" w:cs="Times New Roman"/>
          <w:szCs w:val="22"/>
        </w:rPr>
        <w:t xml:space="preserve"> </w:t>
      </w:r>
    </w:p>
    <w:p w:rsidR="009A5E48" w:rsidRDefault="009A5E48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48" w:rsidRDefault="009A5E48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b/>
          <w:sz w:val="28"/>
          <w:szCs w:val="28"/>
        </w:rPr>
        <w:t>взаимодейс</w:t>
      </w:r>
      <w:r w:rsidR="00675264" w:rsidRPr="00772C64">
        <w:rPr>
          <w:rFonts w:ascii="Times New Roman" w:hAnsi="Times New Roman" w:cs="Times New Roman"/>
          <w:b/>
          <w:sz w:val="28"/>
          <w:szCs w:val="28"/>
        </w:rPr>
        <w:t xml:space="preserve">твия при осуществлении контроля сельского поселения </w:t>
      </w:r>
      <w:proofErr w:type="spellStart"/>
      <w:r w:rsidR="000D63EB">
        <w:rPr>
          <w:rFonts w:ascii="Times New Roman" w:hAnsi="Times New Roman" w:cs="Times New Roman"/>
          <w:b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772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FB7" w:rsidRPr="00772C64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</w:t>
      </w:r>
      <w:r w:rsidR="00675264" w:rsidRPr="00772C64">
        <w:rPr>
          <w:rFonts w:ascii="Times New Roman" w:hAnsi="Times New Roman" w:cs="Times New Roman"/>
          <w:b/>
          <w:sz w:val="28"/>
          <w:szCs w:val="28"/>
        </w:rPr>
        <w:t xml:space="preserve"> статьи 99 Федерального закона </w:t>
      </w:r>
      <w:r w:rsidRPr="00772C64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 при осуществлени</w:t>
      </w:r>
      <w:r w:rsidR="00675264" w:rsidRPr="00772C64">
        <w:rPr>
          <w:rFonts w:ascii="Times New Roman" w:hAnsi="Times New Roman" w:cs="Times New Roman"/>
          <w:sz w:val="28"/>
          <w:szCs w:val="28"/>
        </w:rPr>
        <w:t>и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№ 1367 (далее – субъекты контроля, Правила контроля).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675264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функционирования единой информационной системы в сфере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закупок,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5264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675264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на бумажном носителе в трех экземплярах.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127DB" w:rsidRPr="00772C64" w:rsidRDefault="00675264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27DB" w:rsidRPr="00772C64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</w:t>
      </w:r>
      <w:r w:rsidR="009127DB" w:rsidRPr="00772C64">
        <w:rPr>
          <w:rFonts w:ascii="Times New Roman" w:hAnsi="Times New Roman" w:cs="Times New Roman"/>
          <w:sz w:val="28"/>
          <w:szCs w:val="28"/>
        </w:rPr>
        <w:lastRenderedPageBreak/>
        <w:t xml:space="preserve">номер, дату и время получения, подпись уполномоченного лица </w:t>
      </w:r>
      <w:r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27DB" w:rsidRPr="00772C64">
        <w:rPr>
          <w:rFonts w:ascii="Times New Roman" w:hAnsi="Times New Roman" w:cs="Times New Roman"/>
          <w:sz w:val="28"/>
          <w:szCs w:val="28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675264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2C64">
        <w:rPr>
          <w:rFonts w:ascii="Times New Roman" w:hAnsi="Times New Roman" w:cs="Times New Roman"/>
          <w:sz w:val="28"/>
          <w:szCs w:val="28"/>
        </w:rPr>
        <w:t>з</w:t>
      </w:r>
      <w:r w:rsidRPr="00772C64">
        <w:rPr>
          <w:rFonts w:ascii="Times New Roman" w:hAnsi="Times New Roman" w:cs="Times New Roman"/>
          <w:sz w:val="28"/>
          <w:szCs w:val="28"/>
        </w:rPr>
        <w:t xml:space="preserve">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675264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CE2571" w:rsidRPr="00772C64">
        <w:rPr>
          <w:rFonts w:ascii="Times New Roman" w:hAnsi="Times New Roman" w:cs="Times New Roman"/>
          <w:sz w:val="28"/>
          <w:szCs w:val="28"/>
        </w:rPr>
        <w:t>18.02.2014</w:t>
      </w:r>
      <w:r w:rsidRPr="00772C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2571" w:rsidRPr="00772C64">
        <w:rPr>
          <w:rFonts w:ascii="Times New Roman" w:hAnsi="Times New Roman" w:cs="Times New Roman"/>
          <w:sz w:val="28"/>
          <w:szCs w:val="28"/>
        </w:rPr>
        <w:t>160</w:t>
      </w:r>
      <w:r w:rsidRPr="00772C64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 w:rsidRPr="00772C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 w:rsidRPr="00772C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72C64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планируется по истечении планового периода;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772C64"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года № 81н (далее – план ФХД);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 w:rsidRPr="00772C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72C64">
        <w:rPr>
          <w:rFonts w:ascii="Times New Roman" w:hAnsi="Times New Roman" w:cs="Times New Roman"/>
          <w:sz w:val="28"/>
          <w:szCs w:val="28"/>
        </w:rPr>
        <w:t>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CF180F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675264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2C64">
        <w:rPr>
          <w:rFonts w:ascii="Times New Roman" w:hAnsi="Times New Roman" w:cs="Times New Roman"/>
          <w:sz w:val="28"/>
          <w:szCs w:val="28"/>
        </w:rPr>
        <w:t>, лимитов бюджетных обязательств, доведенных на принятие и (или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) исполнение бюджетных обязательств, возникающих в связи с закупкой товаров, работ, услуг;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11. При осуществлении взаимодействия с субъектами контроля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информации,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содержащейся в протоколе определения поставщика (подрядчика, исполнителя) (сведениях о протоколе);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675264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772C64">
        <w:rPr>
          <w:rFonts w:ascii="Times New Roman" w:hAnsi="Times New Roman" w:cs="Times New Roman"/>
          <w:sz w:val="28"/>
          <w:szCs w:val="28"/>
        </w:rPr>
        <w:t>сельсовет</w:t>
      </w:r>
      <w:r w:rsidRPr="00772C64">
        <w:rPr>
          <w:rFonts w:ascii="Times New Roman" w:hAnsi="Times New Roman" w:cs="Times New Roman"/>
          <w:sz w:val="28"/>
          <w:szCs w:val="28"/>
        </w:rPr>
        <w:t>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0D63EB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в плане-графике закупок 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504AB5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504AB5" w:rsidRPr="00772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D63EB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0D63EB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</w:t>
      </w:r>
      <w:r w:rsidRPr="00772C64">
        <w:rPr>
          <w:rFonts w:ascii="Times New Roman" w:hAnsi="Times New Roman" w:cs="Times New Roman"/>
          <w:sz w:val="28"/>
          <w:szCs w:val="28"/>
        </w:rPr>
        <w:lastRenderedPageBreak/>
        <w:t>информации, содержащейся в закрытых объектах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504AB5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504AB5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 w:rsidRPr="00772C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72C64">
        <w:rPr>
          <w:rFonts w:ascii="Times New Roman" w:hAnsi="Times New Roman" w:cs="Times New Roman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504AB5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504AB5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504AB5" w:rsidRPr="00772C64">
        <w:rPr>
          <w:rFonts w:ascii="Times New Roman" w:hAnsi="Times New Roman" w:cs="Times New Roman"/>
          <w:sz w:val="28"/>
          <w:szCs w:val="28"/>
        </w:rPr>
        <w:t>Уршакский</w:t>
      </w:r>
      <w:proofErr w:type="spellEnd"/>
      <w:r w:rsidR="00504AB5" w:rsidRPr="00772C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1EC1" w:rsidRDefault="009127DB">
      <w:pPr>
        <w:rPr>
          <w:szCs w:val="28"/>
        </w:rPr>
      </w:pPr>
      <w:r w:rsidRPr="00772C64">
        <w:rPr>
          <w:szCs w:val="28"/>
        </w:rPr>
        <w:t xml:space="preserve">15. </w:t>
      </w:r>
      <w:proofErr w:type="gramStart"/>
      <w:r w:rsidRPr="00772C64">
        <w:rPr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504AB5" w:rsidRPr="00772C64">
        <w:rPr>
          <w:szCs w:val="28"/>
        </w:rPr>
        <w:t xml:space="preserve">сельским поселением </w:t>
      </w:r>
      <w:proofErr w:type="spellStart"/>
      <w:r w:rsidR="000D63EB">
        <w:rPr>
          <w:szCs w:val="28"/>
        </w:rPr>
        <w:t>Султанмуратовский</w:t>
      </w:r>
      <w:proofErr w:type="spellEnd"/>
      <w:r w:rsidR="000D63EB" w:rsidRPr="00772C64">
        <w:rPr>
          <w:szCs w:val="28"/>
        </w:rPr>
        <w:t xml:space="preserve"> </w:t>
      </w:r>
      <w:r w:rsidR="00504AB5" w:rsidRPr="00772C64">
        <w:rPr>
          <w:szCs w:val="28"/>
        </w:rPr>
        <w:t xml:space="preserve"> сельсовет </w:t>
      </w:r>
      <w:r w:rsidRPr="00772C64">
        <w:rPr>
          <w:szCs w:val="28"/>
        </w:rPr>
        <w:t>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</w:t>
      </w:r>
      <w:proofErr w:type="gramEnd"/>
      <w:r w:rsidRPr="00772C64">
        <w:rPr>
          <w:szCs w:val="28"/>
        </w:rPr>
        <w:t xml:space="preserve"> товаров, работ, услуг для обеспечения нужд Республики Башкортостан на официальном </w:t>
      </w:r>
      <w:r w:rsidRPr="00772C64">
        <w:rPr>
          <w:szCs w:val="28"/>
        </w:rPr>
        <w:lastRenderedPageBreak/>
        <w:t xml:space="preserve">сайте в информационно-телекоммуникационной сети Интернет </w:t>
      </w:r>
      <w:proofErr w:type="spellStart"/>
      <w:r w:rsidRPr="00772C64">
        <w:rPr>
          <w:szCs w:val="28"/>
          <w:lang w:val="en-US"/>
        </w:rPr>
        <w:t>rics</w:t>
      </w:r>
      <w:proofErr w:type="spellEnd"/>
      <w:r w:rsidRPr="00772C64">
        <w:rPr>
          <w:szCs w:val="28"/>
        </w:rPr>
        <w:t>.</w:t>
      </w:r>
      <w:proofErr w:type="spellStart"/>
      <w:r w:rsidRPr="00772C64">
        <w:rPr>
          <w:szCs w:val="28"/>
          <w:lang w:val="en-US"/>
        </w:rPr>
        <w:t>bashkortostan</w:t>
      </w:r>
      <w:proofErr w:type="spellEnd"/>
      <w:r w:rsidRPr="00772C64">
        <w:rPr>
          <w:szCs w:val="28"/>
        </w:rPr>
        <w:t>.</w:t>
      </w:r>
      <w:proofErr w:type="spellStart"/>
      <w:r w:rsidRPr="00772C64">
        <w:rPr>
          <w:szCs w:val="28"/>
        </w:rPr>
        <w:t>ru</w:t>
      </w:r>
      <w:proofErr w:type="spellEnd"/>
      <w:r w:rsidRPr="00772C64">
        <w:rPr>
          <w:szCs w:val="28"/>
        </w:rPr>
        <w:t>.</w:t>
      </w: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</w:p>
    <w:p w:rsidR="00EC1599" w:rsidRDefault="00EC1599">
      <w:pPr>
        <w:rPr>
          <w:szCs w:val="28"/>
        </w:rPr>
      </w:pPr>
      <w:bookmarkStart w:id="1" w:name="_GoBack"/>
      <w:bookmarkEnd w:id="1"/>
    </w:p>
    <w:sectPr w:rsidR="00EC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0D63EB"/>
    <w:rsid w:val="00187FB7"/>
    <w:rsid w:val="002F6411"/>
    <w:rsid w:val="00412916"/>
    <w:rsid w:val="00504AB5"/>
    <w:rsid w:val="00670466"/>
    <w:rsid w:val="00675264"/>
    <w:rsid w:val="00772C64"/>
    <w:rsid w:val="00777EF7"/>
    <w:rsid w:val="00793A59"/>
    <w:rsid w:val="007B2A33"/>
    <w:rsid w:val="007F1BA8"/>
    <w:rsid w:val="00895C1C"/>
    <w:rsid w:val="009127DB"/>
    <w:rsid w:val="00991EC1"/>
    <w:rsid w:val="009A5E48"/>
    <w:rsid w:val="00CE2571"/>
    <w:rsid w:val="00CF180F"/>
    <w:rsid w:val="00D9412F"/>
    <w:rsid w:val="00EB720D"/>
    <w:rsid w:val="00EC1599"/>
    <w:rsid w:val="00ED2EE0"/>
    <w:rsid w:val="00F1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04AB5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504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9A5E48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A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D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04AB5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504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9A5E48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A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D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6A92-83F0-426F-9E98-418921B0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3</cp:revision>
  <cp:lastPrinted>2016-12-26T06:26:00Z</cp:lastPrinted>
  <dcterms:created xsi:type="dcterms:W3CDTF">2020-01-10T05:06:00Z</dcterms:created>
  <dcterms:modified xsi:type="dcterms:W3CDTF">2020-01-10T07:08:00Z</dcterms:modified>
</cp:coreProperties>
</file>