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Look w:val="04A0"/>
      </w:tblPr>
      <w:tblGrid>
        <w:gridCol w:w="4257"/>
        <w:gridCol w:w="1561"/>
        <w:gridCol w:w="3827"/>
      </w:tblGrid>
      <w:tr w:rsidR="00441CB2" w:rsidTr="00441CB2">
        <w:tc>
          <w:tcPr>
            <w:tcW w:w="4255" w:type="dxa"/>
          </w:tcPr>
          <w:p w:rsidR="00441CB2" w:rsidRDefault="00441CB2">
            <w:pPr>
              <w:pStyle w:val="a3"/>
              <w:spacing w:line="276" w:lineRule="auto"/>
              <w:jc w:val="center"/>
              <w:rPr>
                <w:rFonts w:ascii="Century Bash" w:hAnsi="Century Bash"/>
              </w:rPr>
            </w:pPr>
            <w:r>
              <w:tab/>
            </w:r>
          </w:p>
          <w:p w:rsidR="00441CB2" w:rsidRDefault="00441CB2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4"/>
              </w:rPr>
            </w:pPr>
            <w:r>
              <w:rPr>
                <w:rFonts w:ascii="Century Bash" w:hAnsi="Century Bash"/>
                <w:sz w:val="24"/>
              </w:rPr>
              <w:t>БАШ</w:t>
            </w:r>
            <w:r>
              <w:rPr>
                <w:rFonts w:ascii="Century Bash" w:hAnsi="Century Bash"/>
                <w:sz w:val="24"/>
                <w:lang w:val="en-US"/>
              </w:rPr>
              <w:t>K</w:t>
            </w:r>
            <w:r>
              <w:rPr>
                <w:rFonts w:ascii="Century Bash" w:hAnsi="Century Bash"/>
                <w:sz w:val="24"/>
              </w:rPr>
              <w:t>ОРТОСТАН</w:t>
            </w:r>
            <w:r>
              <w:rPr>
                <w:rFonts w:ascii="Century Bash" w:hAnsi="Century Bash"/>
                <w:sz w:val="24"/>
                <w:lang w:val="ba-RU"/>
              </w:rPr>
              <w:t xml:space="preserve"> </w:t>
            </w:r>
            <w:r>
              <w:rPr>
                <w:rFonts w:ascii="Century Bash" w:hAnsi="Century Bash"/>
                <w:sz w:val="24"/>
              </w:rPr>
              <w:t>РЕСПУБЛИКА</w:t>
            </w:r>
            <w:r>
              <w:rPr>
                <w:sz w:val="24"/>
                <w:lang w:val="ba-RU"/>
              </w:rPr>
              <w:t>һ</w:t>
            </w:r>
            <w:proofErr w:type="gramStart"/>
            <w:r>
              <w:rPr>
                <w:rFonts w:ascii="Century Bash" w:hAnsi="Century Bash"/>
                <w:sz w:val="24"/>
              </w:rPr>
              <w:t>Ы</w:t>
            </w:r>
            <w:proofErr w:type="gramEnd"/>
          </w:p>
          <w:p w:rsidR="00441CB2" w:rsidRDefault="00441CB2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4"/>
              </w:rPr>
            </w:pPr>
            <w:proofErr w:type="spellStart"/>
            <w:r>
              <w:rPr>
                <w:rFonts w:ascii="Century Bash" w:hAnsi="Century Bash"/>
                <w:sz w:val="24"/>
              </w:rPr>
              <w:t>Ауыр</w:t>
            </w:r>
            <w:proofErr w:type="spellEnd"/>
            <w:r>
              <w:rPr>
                <w:sz w:val="24"/>
                <w:lang w:val="ba-RU"/>
              </w:rPr>
              <w:t>ғ</w:t>
            </w:r>
            <w:r>
              <w:rPr>
                <w:rFonts w:ascii="Century Bash" w:hAnsi="Century Bash"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4"/>
              </w:rPr>
              <w:t>районыны</w:t>
            </w:r>
            <w:proofErr w:type="spellEnd"/>
            <w:r>
              <w:rPr>
                <w:sz w:val="24"/>
                <w:lang w:val="ba-RU"/>
              </w:rPr>
              <w:t>ң</w:t>
            </w:r>
            <w:r>
              <w:rPr>
                <w:rFonts w:ascii="Century Bash" w:hAnsi="Century Bash"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4"/>
              </w:rPr>
              <w:t>Солтанморат</w:t>
            </w:r>
            <w:proofErr w:type="spellEnd"/>
            <w:r>
              <w:rPr>
                <w:rFonts w:ascii="Century Bash" w:hAnsi="Century Bash"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z w:val="24"/>
              </w:rPr>
              <w:t xml:space="preserve"> советы ау</w:t>
            </w:r>
            <w:r>
              <w:rPr>
                <w:rFonts w:ascii="Century Bash" w:hAnsi="Century Bash"/>
                <w:sz w:val="24"/>
                <w:lang w:val="ba-RU"/>
              </w:rPr>
              <w:t>ы</w:t>
            </w:r>
            <w:r>
              <w:rPr>
                <w:rFonts w:ascii="Century Bash" w:hAnsi="Century Bash"/>
                <w:sz w:val="24"/>
              </w:rPr>
              <w:t>л бил</w:t>
            </w:r>
            <w:r>
              <w:rPr>
                <w:sz w:val="24"/>
                <w:lang w:val="ba-RU"/>
              </w:rPr>
              <w:t>ә</w:t>
            </w:r>
            <w:proofErr w:type="gramStart"/>
            <w:r>
              <w:rPr>
                <w:rFonts w:ascii="Century Bash" w:hAnsi="Century Bash"/>
                <w:sz w:val="24"/>
              </w:rPr>
              <w:t>м</w:t>
            </w:r>
            <w:proofErr w:type="gramEnd"/>
            <w:r>
              <w:rPr>
                <w:sz w:val="24"/>
                <w:lang w:val="ba-RU"/>
              </w:rPr>
              <w:t>ә</w:t>
            </w:r>
            <w:r>
              <w:rPr>
                <w:rFonts w:ascii="Century Bash" w:hAnsi="Century Bash"/>
                <w:sz w:val="24"/>
                <w:lang w:val="en-US"/>
              </w:rPr>
              <w:t>h</w:t>
            </w:r>
            <w:r>
              <w:rPr>
                <w:rFonts w:ascii="Century Bash" w:hAnsi="Century Bash"/>
                <w:sz w:val="24"/>
              </w:rPr>
              <w:t xml:space="preserve">е </w:t>
            </w:r>
            <w:r>
              <w:rPr>
                <w:rFonts w:ascii="Century Bash" w:hAnsi="Century Bash"/>
                <w:sz w:val="24"/>
                <w:lang w:val="ba-RU"/>
              </w:rPr>
              <w:t>х</w:t>
            </w:r>
            <w:proofErr w:type="spellStart"/>
            <w:r>
              <w:rPr>
                <w:rFonts w:ascii="Century Bash" w:hAnsi="Century Bash"/>
                <w:sz w:val="24"/>
              </w:rPr>
              <w:t>акими</w:t>
            </w:r>
            <w:proofErr w:type="spellEnd"/>
            <w:r>
              <w:rPr>
                <w:sz w:val="24"/>
                <w:lang w:val="ba-RU"/>
              </w:rPr>
              <w:t>ә</w:t>
            </w:r>
            <w:r>
              <w:rPr>
                <w:rFonts w:ascii="Century Bash" w:hAnsi="Century Bash"/>
                <w:sz w:val="24"/>
              </w:rPr>
              <w:t>те</w:t>
            </w:r>
          </w:p>
          <w:p w:rsidR="00441CB2" w:rsidRDefault="00441CB2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4"/>
              </w:rPr>
            </w:pPr>
          </w:p>
          <w:p w:rsidR="00441CB2" w:rsidRDefault="00441CB2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</w:t>
            </w:r>
            <w:r>
              <w:rPr>
                <w:sz w:val="14"/>
              </w:rPr>
              <w:t>98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r>
              <w:rPr>
                <w:sz w:val="14"/>
                <w:lang w:val="ba-RU"/>
              </w:rPr>
              <w:t>ғ</w:t>
            </w:r>
            <w:r>
              <w:rPr>
                <w:rFonts w:ascii="Century Bash" w:hAnsi="Century Bash"/>
                <w:sz w:val="14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</w:rPr>
              <w:t>Солтанморат</w:t>
            </w:r>
            <w:proofErr w:type="spellEnd"/>
            <w:r>
              <w:rPr>
                <w:rFonts w:ascii="Century Bash" w:hAnsi="Century Bash"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CB2" w:rsidRDefault="00441CB2">
            <w:pPr>
              <w:pStyle w:val="a3"/>
              <w:spacing w:line="276" w:lineRule="auto"/>
              <w:jc w:val="center"/>
            </w:pPr>
            <w:r>
              <w:rPr>
                <w:sz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17336972" r:id="rId5"/>
              </w:object>
            </w:r>
          </w:p>
        </w:tc>
        <w:tc>
          <w:tcPr>
            <w:tcW w:w="3825" w:type="dxa"/>
          </w:tcPr>
          <w:p w:rsidR="00441CB2" w:rsidRDefault="00441CB2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4"/>
                <w:lang w:val="ba-RU"/>
              </w:rPr>
            </w:pPr>
          </w:p>
          <w:p w:rsidR="00441CB2" w:rsidRDefault="00441CB2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4"/>
                <w:lang w:val="ba-RU"/>
              </w:rPr>
            </w:pPr>
            <w:r>
              <w:rPr>
                <w:rFonts w:ascii="Century Bash" w:hAnsi="Century Bash"/>
                <w:sz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Century Bash" w:hAnsi="Century Bash"/>
                <w:sz w:val="24"/>
              </w:rPr>
              <w:t>Султанмуратовский</w:t>
            </w:r>
            <w:proofErr w:type="spellEnd"/>
            <w:r>
              <w:rPr>
                <w:rFonts w:ascii="Century Bash" w:hAnsi="Century Bash"/>
                <w:sz w:val="24"/>
              </w:rPr>
              <w:t xml:space="preserve"> сельсовет муниципального района Аургазинский район</w:t>
            </w:r>
          </w:p>
          <w:p w:rsidR="00441CB2" w:rsidRDefault="00441CB2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4"/>
                <w:lang w:val="ba-RU"/>
              </w:rPr>
            </w:pPr>
            <w:r>
              <w:rPr>
                <w:rFonts w:ascii="Century Bash" w:hAnsi="Century Bash"/>
                <w:sz w:val="24"/>
              </w:rPr>
              <w:t>РЕСПУБЛИК</w:t>
            </w:r>
            <w:r>
              <w:rPr>
                <w:rFonts w:ascii="Century Bash" w:hAnsi="Century Bash"/>
                <w:sz w:val="24"/>
                <w:lang w:val="ba-RU"/>
              </w:rPr>
              <w:t>И</w:t>
            </w:r>
            <w:r>
              <w:rPr>
                <w:rFonts w:ascii="Century Bash" w:hAnsi="Century Bash"/>
                <w:sz w:val="24"/>
              </w:rPr>
              <w:t xml:space="preserve"> БАШКОРТОСТАН</w:t>
            </w:r>
          </w:p>
          <w:p w:rsidR="00441CB2" w:rsidRDefault="00441CB2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4"/>
                <w:lang w:val="ba-RU"/>
              </w:rPr>
            </w:pPr>
            <w:r>
              <w:rPr>
                <w:rFonts w:ascii="Century Bash" w:hAnsi="Century Bash"/>
                <w:sz w:val="14"/>
              </w:rPr>
              <w:t xml:space="preserve">453498, Аургазинский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.С</w:t>
            </w:r>
            <w:proofErr w:type="gramEnd"/>
            <w:r>
              <w:rPr>
                <w:rFonts w:ascii="Century Bash" w:hAnsi="Century Bash"/>
                <w:sz w:val="14"/>
              </w:rPr>
              <w:t>ултанмуратово</w:t>
            </w:r>
            <w:proofErr w:type="spellEnd"/>
            <w:r>
              <w:rPr>
                <w:rFonts w:ascii="Century Bash" w:hAnsi="Century Bash"/>
                <w:sz w:val="14"/>
              </w:rPr>
              <w:t>,</w:t>
            </w:r>
          </w:p>
        </w:tc>
      </w:tr>
    </w:tbl>
    <w:p w:rsidR="00441CB2" w:rsidRDefault="00441CB2" w:rsidP="00441CB2">
      <w:pPr>
        <w:pStyle w:val="a3"/>
        <w:rPr>
          <w:b/>
        </w:rPr>
      </w:pPr>
      <w:r>
        <w:pict>
          <v:line id="Прямая соединительная линия 1" o:spid="_x0000_s1026" style="position:absolute;z-index:251660288;visibility:visible;mso-wrap-distance-top:-3e-5mm;mso-wrap-distance-bottom:-3e-5mm;mso-position-horizontal-relative:text;mso-position-vertical-relative:text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9A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" o:allowincell="f" strokeweight="2.25pt"/>
        </w:pict>
      </w:r>
    </w:p>
    <w:p w:rsidR="00441CB2" w:rsidRDefault="00441CB2" w:rsidP="00441CB2">
      <w:pPr>
        <w:rPr>
          <w:rFonts w:ascii="Times New Roman" w:hAnsi="Times New Roman"/>
          <w:b/>
          <w:sz w:val="28"/>
          <w:szCs w:val="28"/>
        </w:rPr>
      </w:pPr>
      <w: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Постановление</w:t>
      </w:r>
    </w:p>
    <w:p w:rsidR="00441CB2" w:rsidRDefault="00441CB2" w:rsidP="00441C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21 июня  2022 г. № 10</w:t>
      </w:r>
    </w:p>
    <w:p w:rsidR="00441CB2" w:rsidRDefault="00441CB2" w:rsidP="00441C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присвоении адреса</w:t>
      </w:r>
    </w:p>
    <w:p w:rsidR="00441CB2" w:rsidRDefault="00441CB2" w:rsidP="00441CB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>
        <w:rPr>
          <w:rFonts w:ascii="Times New Roman" w:hAnsi="Times New Roman"/>
          <w:sz w:val="26"/>
          <w:szCs w:val="26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rFonts w:ascii="Times New Roman" w:hAnsi="Times New Roman"/>
          <w:sz w:val="26"/>
          <w:szCs w:val="26"/>
        </w:rPr>
        <w:t>адресообразующих</w:t>
      </w:r>
      <w:proofErr w:type="spellEnd"/>
      <w:r>
        <w:rPr>
          <w:rFonts w:ascii="Times New Roman" w:hAnsi="Times New Roman"/>
          <w:sz w:val="26"/>
          <w:szCs w:val="26"/>
        </w:rPr>
        <w:t xml:space="preserve"> элементов»,  </w:t>
      </w:r>
      <w:r>
        <w:rPr>
          <w:rFonts w:ascii="Times New Roman" w:hAnsi="Times New Roman"/>
          <w:b/>
          <w:sz w:val="26"/>
          <w:szCs w:val="26"/>
        </w:rPr>
        <w:t>ПОСТАНОВЛЯЮ:</w:t>
      </w:r>
    </w:p>
    <w:p w:rsidR="00441CB2" w:rsidRDefault="00441CB2" w:rsidP="00441CB2">
      <w:pPr>
        <w:spacing w:after="0" w:line="240" w:lineRule="auto"/>
        <w:ind w:firstLine="709"/>
        <w:jc w:val="both"/>
        <w:rPr>
          <w:rFonts w:ascii="Times New Roman" w:hAnsi="Times New Roman"/>
          <w:b/>
          <w:sz w:val="10"/>
          <w:szCs w:val="10"/>
        </w:rPr>
      </w:pPr>
    </w:p>
    <w:p w:rsidR="00441CB2" w:rsidRDefault="00441CB2" w:rsidP="00441CB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Присвоить следующий адрес:</w:t>
      </w:r>
    </w:p>
    <w:p w:rsidR="00441CB2" w:rsidRDefault="00441CB2" w:rsidP="00441CB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Земельному участку с кадастровым номером 02:05:050401:122 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Султанмуратовский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 сельсовет, д. </w:t>
      </w:r>
      <w:proofErr w:type="spellStart"/>
      <w:r>
        <w:rPr>
          <w:rFonts w:ascii="Times New Roman" w:hAnsi="Times New Roman"/>
          <w:sz w:val="26"/>
          <w:szCs w:val="26"/>
        </w:rPr>
        <w:t>Чубайтал</w:t>
      </w:r>
      <w:proofErr w:type="spellEnd"/>
      <w:r>
        <w:rPr>
          <w:rFonts w:ascii="Times New Roman" w:hAnsi="Times New Roman"/>
          <w:sz w:val="26"/>
          <w:szCs w:val="26"/>
        </w:rPr>
        <w:t>, улица Центральная, земельный участок 28б.</w:t>
      </w:r>
    </w:p>
    <w:p w:rsidR="00441CB2" w:rsidRDefault="00441CB2" w:rsidP="00441CB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>Разместить сведения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об адресах объектов адресации в Государственном адресном реестре;</w:t>
      </w:r>
      <w:bookmarkStart w:id="0" w:name="_GoBack"/>
      <w:bookmarkEnd w:id="0"/>
    </w:p>
    <w:p w:rsidR="00441CB2" w:rsidRDefault="00441CB2" w:rsidP="00441CB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41CB2" w:rsidRDefault="00441CB2" w:rsidP="00441CB2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441CB2" w:rsidRDefault="00441CB2" w:rsidP="00441CB2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сельского поселения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Л.З.Мухамадиярова</w:t>
      </w:r>
      <w:proofErr w:type="spellEnd"/>
    </w:p>
    <w:p w:rsidR="00441CB2" w:rsidRDefault="00441CB2" w:rsidP="00441CB2">
      <w:pPr>
        <w:jc w:val="center"/>
        <w:rPr>
          <w:i/>
          <w:color w:val="C0504D"/>
          <w:sz w:val="28"/>
          <w:szCs w:val="28"/>
        </w:rPr>
      </w:pPr>
    </w:p>
    <w:p w:rsidR="00441CB2" w:rsidRDefault="00441CB2" w:rsidP="00441CB2">
      <w:pPr>
        <w:tabs>
          <w:tab w:val="left" w:pos="2535"/>
        </w:tabs>
      </w:pPr>
    </w:p>
    <w:p w:rsidR="002D6BE2" w:rsidRDefault="002D6BE2"/>
    <w:sectPr w:rsidR="002D6BE2" w:rsidSect="002D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CB2"/>
    <w:rsid w:val="002D6BE2"/>
    <w:rsid w:val="0044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41C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41CB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1590</Characters>
  <Application>Microsoft Office Word</Application>
  <DocSecurity>0</DocSecurity>
  <Lines>13</Lines>
  <Paragraphs>3</Paragraphs>
  <ScaleCrop>false</ScaleCrop>
  <Company>Computer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2022-06-21T12:13:00Z</cp:lastPrinted>
  <dcterms:created xsi:type="dcterms:W3CDTF">2022-06-21T12:06:00Z</dcterms:created>
  <dcterms:modified xsi:type="dcterms:W3CDTF">2022-06-21T12:16:00Z</dcterms:modified>
</cp:coreProperties>
</file>